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6E" w:rsidRPr="007A534A" w:rsidRDefault="00223F6E" w:rsidP="00223F6E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A534A">
        <w:rPr>
          <w:rFonts w:ascii="Times New Roman" w:hAnsi="Times New Roman"/>
          <w:b/>
          <w:i/>
          <w:sz w:val="28"/>
          <w:szCs w:val="28"/>
        </w:rPr>
        <w:t>Устав и локальные акты образовательной организации</w:t>
      </w:r>
    </w:p>
    <w:p w:rsidR="00223F6E" w:rsidRPr="007A534A" w:rsidRDefault="00223F6E" w:rsidP="0022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b/>
          <w:bCs/>
          <w:sz w:val="28"/>
          <w:szCs w:val="28"/>
        </w:rPr>
        <w:t xml:space="preserve">Локальный акт – </w:t>
      </w:r>
      <w:r w:rsidRPr="007A534A">
        <w:rPr>
          <w:rFonts w:ascii="Times New Roman" w:hAnsi="Times New Roman"/>
          <w:bCs/>
          <w:sz w:val="28"/>
          <w:szCs w:val="28"/>
        </w:rPr>
        <w:t>это</w:t>
      </w:r>
      <w:r w:rsidRPr="007A53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534A">
        <w:rPr>
          <w:rFonts w:ascii="Times New Roman" w:hAnsi="Times New Roman"/>
          <w:sz w:val="28"/>
          <w:szCs w:val="28"/>
        </w:rPr>
        <w:t>основанный на нормах законодательства правовой документ (акт), принятый в установленном порядке компетентным органом управления организации, и регулирующий внутриорганизационные отношения.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Локальные акты обладают следующими </w:t>
      </w:r>
      <w:r w:rsidRPr="007A534A">
        <w:rPr>
          <w:rFonts w:ascii="Times New Roman" w:hAnsi="Times New Roman"/>
          <w:b/>
          <w:sz w:val="28"/>
          <w:szCs w:val="28"/>
        </w:rPr>
        <w:t>признаками</w:t>
      </w:r>
      <w:r w:rsidRPr="007A534A">
        <w:rPr>
          <w:rFonts w:ascii="Times New Roman" w:hAnsi="Times New Roman"/>
          <w:sz w:val="28"/>
          <w:szCs w:val="28"/>
        </w:rPr>
        <w:t>: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bCs/>
          <w:sz w:val="28"/>
          <w:szCs w:val="28"/>
        </w:rPr>
        <w:t>1)</w:t>
      </w:r>
      <w:r w:rsidRPr="007A534A">
        <w:rPr>
          <w:rFonts w:ascii="Times New Roman" w:hAnsi="Times New Roman"/>
          <w:sz w:val="28"/>
          <w:szCs w:val="28"/>
        </w:rPr>
        <w:t xml:space="preserve"> Локальный акт - официальный правовой документ образовательной организации. 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2) Содержит необходимые реквизиты:  </w:t>
      </w:r>
    </w:p>
    <w:p w:rsidR="00223F6E" w:rsidRPr="007A534A" w:rsidRDefault="00223F6E" w:rsidP="00223F6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наименование, которое отражает форму и его краткое содержание;</w:t>
      </w:r>
    </w:p>
    <w:p w:rsidR="00223F6E" w:rsidRPr="007A534A" w:rsidRDefault="00223F6E" w:rsidP="00223F6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дата и место издания;</w:t>
      </w:r>
    </w:p>
    <w:p w:rsidR="00223F6E" w:rsidRPr="007A534A" w:rsidRDefault="00223F6E" w:rsidP="00223F6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порядковый (регистрационный) номер;</w:t>
      </w:r>
    </w:p>
    <w:p w:rsidR="00223F6E" w:rsidRPr="007A534A" w:rsidRDefault="00223F6E" w:rsidP="00223F6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подпись уполномоченного должностного лица;</w:t>
      </w:r>
    </w:p>
    <w:p w:rsidR="00223F6E" w:rsidRPr="007A534A" w:rsidRDefault="00223F6E" w:rsidP="00223F6E">
      <w:pPr>
        <w:pStyle w:val="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в необходимых </w:t>
      </w:r>
      <w:proofErr w:type="gramStart"/>
      <w:r w:rsidRPr="007A534A">
        <w:rPr>
          <w:rFonts w:ascii="Times New Roman" w:hAnsi="Times New Roman"/>
          <w:sz w:val="28"/>
          <w:szCs w:val="28"/>
        </w:rPr>
        <w:t>случаях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визы согласования и печать организации.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bCs/>
          <w:sz w:val="28"/>
          <w:szCs w:val="28"/>
        </w:rPr>
        <w:t>3)</w:t>
      </w:r>
      <w:r w:rsidRPr="007A5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534A">
        <w:rPr>
          <w:rFonts w:ascii="Times New Roman" w:hAnsi="Times New Roman"/>
          <w:sz w:val="28"/>
          <w:szCs w:val="28"/>
        </w:rPr>
        <w:t>Основан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на законодательстве в широком смысле слова.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bCs/>
          <w:sz w:val="28"/>
          <w:szCs w:val="28"/>
        </w:rPr>
        <w:t>4)</w:t>
      </w:r>
      <w:r w:rsidRPr="007A534A">
        <w:rPr>
          <w:rFonts w:ascii="Times New Roman" w:hAnsi="Times New Roman"/>
          <w:sz w:val="28"/>
          <w:szCs w:val="28"/>
        </w:rPr>
        <w:t xml:space="preserve"> Принимается </w:t>
      </w:r>
      <w:r w:rsidRPr="007A534A">
        <w:rPr>
          <w:rFonts w:ascii="Times New Roman" w:hAnsi="Times New Roman"/>
          <w:bCs/>
          <w:sz w:val="28"/>
          <w:szCs w:val="28"/>
        </w:rPr>
        <w:t>компетентным (уполномоченным) органом управления;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bCs/>
          <w:sz w:val="28"/>
          <w:szCs w:val="28"/>
        </w:rPr>
        <w:t>5)</w:t>
      </w:r>
      <w:r w:rsidRPr="007A534A">
        <w:rPr>
          <w:rFonts w:ascii="Times New Roman" w:hAnsi="Times New Roman"/>
          <w:sz w:val="28"/>
          <w:szCs w:val="28"/>
        </w:rPr>
        <w:t xml:space="preserve"> В</w:t>
      </w:r>
      <w:r w:rsidRPr="007A534A">
        <w:rPr>
          <w:rFonts w:ascii="Times New Roman" w:hAnsi="Times New Roman"/>
          <w:bCs/>
          <w:sz w:val="28"/>
          <w:szCs w:val="28"/>
        </w:rPr>
        <w:t>нутренний документ</w:t>
      </w:r>
      <w:r w:rsidRPr="007A534A">
        <w:rPr>
          <w:rFonts w:ascii="Times New Roman" w:hAnsi="Times New Roman"/>
          <w:sz w:val="28"/>
          <w:szCs w:val="28"/>
        </w:rPr>
        <w:t xml:space="preserve">, действующий только в </w:t>
      </w:r>
      <w:proofErr w:type="gramStart"/>
      <w:r w:rsidRPr="007A534A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организации.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Локальные акты не должны противоречить действующему законодательству, а также ухудшать положение субъектов, на которых распространяется их действие, по сравнению с установленным законодательством. Ч. 4 ст. 30 Федерального закона № 273-ФЗ прямо предусматривает, что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</w:t>
      </w:r>
      <w:r w:rsidRPr="007A534A">
        <w:rPr>
          <w:rFonts w:ascii="Times New Roman" w:hAnsi="Times New Roman"/>
          <w:sz w:val="28"/>
          <w:szCs w:val="28"/>
        </w:rPr>
        <w:lastRenderedPageBreak/>
        <w:t xml:space="preserve">установленного порядка, не </w:t>
      </w:r>
      <w:proofErr w:type="gramStart"/>
      <w:r w:rsidRPr="007A534A">
        <w:rPr>
          <w:rFonts w:ascii="Times New Roman" w:hAnsi="Times New Roman"/>
          <w:sz w:val="28"/>
          <w:szCs w:val="28"/>
        </w:rPr>
        <w:t>применяются и подлежат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отмене образовательной организацией.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Выделяются </w:t>
      </w:r>
      <w:r w:rsidRPr="007A534A">
        <w:rPr>
          <w:rFonts w:ascii="Times New Roman" w:hAnsi="Times New Roman"/>
          <w:b/>
          <w:sz w:val="28"/>
          <w:szCs w:val="28"/>
        </w:rPr>
        <w:t>нормативные локальные акты</w:t>
      </w:r>
      <w:r w:rsidRPr="007A534A">
        <w:rPr>
          <w:rFonts w:ascii="Times New Roman" w:hAnsi="Times New Roman"/>
          <w:sz w:val="28"/>
          <w:szCs w:val="28"/>
        </w:rPr>
        <w:t xml:space="preserve"> и </w:t>
      </w:r>
      <w:r w:rsidRPr="007A534A">
        <w:rPr>
          <w:rFonts w:ascii="Times New Roman" w:hAnsi="Times New Roman"/>
          <w:b/>
          <w:sz w:val="28"/>
          <w:szCs w:val="28"/>
        </w:rPr>
        <w:t>ненормативные (индивидуальные, распорядительные) локальные акты</w:t>
      </w:r>
      <w:r w:rsidRPr="007A534A">
        <w:rPr>
          <w:rFonts w:ascii="Times New Roman" w:hAnsi="Times New Roman"/>
          <w:sz w:val="28"/>
          <w:szCs w:val="28"/>
        </w:rPr>
        <w:t>. Сравнение нормативных и ненормативных локальных актов приведено в Таблице 4.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A534A">
        <w:rPr>
          <w:rFonts w:ascii="Times New Roman" w:hAnsi="Times New Roman"/>
          <w:b/>
          <w:i/>
          <w:sz w:val="24"/>
          <w:szCs w:val="24"/>
        </w:rPr>
        <w:t>Таблица 4. Сравнение нормативных и ненормативных локальных актов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756"/>
        <w:gridCol w:w="3757"/>
      </w:tblGrid>
      <w:tr w:rsidR="00223F6E" w:rsidRPr="00D7683C" w:rsidTr="002A2F24">
        <w:tc>
          <w:tcPr>
            <w:tcW w:w="1951" w:type="dxa"/>
          </w:tcPr>
          <w:p w:rsidR="00223F6E" w:rsidRPr="00D7683C" w:rsidRDefault="00223F6E" w:rsidP="002A2F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83C">
              <w:rPr>
                <w:rFonts w:ascii="Times New Roman" w:hAnsi="Times New Roman"/>
                <w:b/>
                <w:sz w:val="24"/>
                <w:szCs w:val="24"/>
              </w:rPr>
              <w:t>Вид локального акта</w:t>
            </w:r>
          </w:p>
        </w:tc>
        <w:tc>
          <w:tcPr>
            <w:tcW w:w="3756" w:type="dxa"/>
          </w:tcPr>
          <w:p w:rsidR="00223F6E" w:rsidRPr="00D7683C" w:rsidRDefault="00223F6E" w:rsidP="002A2F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</w:tc>
        <w:tc>
          <w:tcPr>
            <w:tcW w:w="3757" w:type="dxa"/>
          </w:tcPr>
          <w:p w:rsidR="00223F6E" w:rsidRPr="00D7683C" w:rsidRDefault="00223F6E" w:rsidP="002A2F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>Ненормативный</w:t>
            </w:r>
          </w:p>
        </w:tc>
      </w:tr>
      <w:tr w:rsidR="00223F6E" w:rsidRPr="00D7683C" w:rsidTr="002A2F24">
        <w:tc>
          <w:tcPr>
            <w:tcW w:w="1951" w:type="dxa"/>
          </w:tcPr>
          <w:p w:rsidR="00223F6E" w:rsidRPr="00D7683C" w:rsidRDefault="00223F6E" w:rsidP="002A2F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83C">
              <w:rPr>
                <w:rFonts w:ascii="Times New Roman" w:hAnsi="Times New Roman"/>
                <w:b/>
                <w:sz w:val="24"/>
                <w:szCs w:val="24"/>
              </w:rPr>
              <w:t>Характерные особенности</w:t>
            </w:r>
          </w:p>
        </w:tc>
        <w:tc>
          <w:tcPr>
            <w:tcW w:w="3756" w:type="dxa"/>
          </w:tcPr>
          <w:p w:rsidR="00223F6E" w:rsidRPr="00D7683C" w:rsidRDefault="00223F6E" w:rsidP="00223F6E">
            <w:pPr>
              <w:numPr>
                <w:ilvl w:val="0"/>
                <w:numId w:val="5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>содержит общеобязательные правила поведения для всех или некоторых субъектов организации;</w:t>
            </w:r>
          </w:p>
          <w:p w:rsidR="00223F6E" w:rsidRPr="00D7683C" w:rsidRDefault="00223F6E" w:rsidP="00223F6E">
            <w:pPr>
              <w:numPr>
                <w:ilvl w:val="0"/>
                <w:numId w:val="5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83C">
              <w:rPr>
                <w:rFonts w:ascii="Times New Roman" w:hAnsi="Times New Roman"/>
                <w:sz w:val="24"/>
                <w:szCs w:val="24"/>
              </w:rPr>
              <w:t>рассчитан</w:t>
            </w:r>
            <w:proofErr w:type="gramEnd"/>
            <w:r w:rsidRPr="00D7683C">
              <w:rPr>
                <w:rFonts w:ascii="Times New Roman" w:hAnsi="Times New Roman"/>
                <w:sz w:val="24"/>
                <w:szCs w:val="24"/>
              </w:rPr>
              <w:t xml:space="preserve"> на неоднократное применение.</w:t>
            </w:r>
          </w:p>
          <w:p w:rsidR="00223F6E" w:rsidRPr="00D7683C" w:rsidRDefault="00223F6E" w:rsidP="002A2F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223F6E" w:rsidRPr="00D7683C" w:rsidRDefault="00223F6E" w:rsidP="00223F6E">
            <w:pPr>
              <w:numPr>
                <w:ilvl w:val="0"/>
                <w:numId w:val="6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>юридически оформляет конкретное решение администрации организации;</w:t>
            </w:r>
          </w:p>
          <w:p w:rsidR="00223F6E" w:rsidRPr="00D7683C" w:rsidRDefault="00223F6E" w:rsidP="002A2F24">
            <w:pPr>
              <w:autoSpaceDE w:val="0"/>
              <w:autoSpaceDN w:val="0"/>
              <w:adjustRightInd w:val="0"/>
              <w:spacing w:after="0" w:line="360" w:lineRule="auto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23F6E" w:rsidRPr="00D7683C" w:rsidRDefault="00223F6E" w:rsidP="00223F6E">
            <w:pPr>
              <w:numPr>
                <w:ilvl w:val="0"/>
                <w:numId w:val="6"/>
              </w:numPr>
              <w:tabs>
                <w:tab w:val="num" w:pos="720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>применяется однократно.</w:t>
            </w:r>
          </w:p>
          <w:p w:rsidR="00223F6E" w:rsidRPr="00D7683C" w:rsidRDefault="00223F6E" w:rsidP="002A2F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6E" w:rsidRPr="00D7683C" w:rsidTr="002A2F24">
        <w:tc>
          <w:tcPr>
            <w:tcW w:w="1951" w:type="dxa"/>
          </w:tcPr>
          <w:p w:rsidR="00223F6E" w:rsidRPr="00D7683C" w:rsidRDefault="00223F6E" w:rsidP="002A2F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83C">
              <w:rPr>
                <w:rFonts w:ascii="Times New Roman" w:hAnsi="Times New Roman"/>
                <w:b/>
                <w:sz w:val="24"/>
                <w:szCs w:val="24"/>
              </w:rPr>
              <w:t>Примеры:</w:t>
            </w:r>
          </w:p>
        </w:tc>
        <w:tc>
          <w:tcPr>
            <w:tcW w:w="3756" w:type="dxa"/>
          </w:tcPr>
          <w:p w:rsidR="00223F6E" w:rsidRPr="00D7683C" w:rsidRDefault="00223F6E" w:rsidP="002A2F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>Устав, Правила внутреннего трудового распорядка</w:t>
            </w:r>
          </w:p>
        </w:tc>
        <w:tc>
          <w:tcPr>
            <w:tcW w:w="3757" w:type="dxa"/>
          </w:tcPr>
          <w:p w:rsidR="00223F6E" w:rsidRPr="00D7683C" w:rsidRDefault="00223F6E" w:rsidP="002A2F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683C">
              <w:rPr>
                <w:rFonts w:ascii="Times New Roman" w:hAnsi="Times New Roman"/>
                <w:sz w:val="24"/>
                <w:szCs w:val="24"/>
              </w:rPr>
              <w:t>Приказ о приеме на работу, о предоставлении отпуска, увольнении, командировке и т.д.</w:t>
            </w:r>
          </w:p>
        </w:tc>
      </w:tr>
    </w:tbl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Нормативные локальные акты могут издаваться в различных </w:t>
      </w:r>
      <w:proofErr w:type="gramStart"/>
      <w:r w:rsidRPr="007A534A">
        <w:rPr>
          <w:rFonts w:ascii="Times New Roman" w:hAnsi="Times New Roman"/>
          <w:sz w:val="28"/>
          <w:szCs w:val="28"/>
        </w:rPr>
        <w:t>формах</w:t>
      </w:r>
      <w:proofErr w:type="gramEnd"/>
      <w:r w:rsidRPr="007A534A">
        <w:rPr>
          <w:rFonts w:ascii="Times New Roman" w:hAnsi="Times New Roman"/>
          <w:sz w:val="28"/>
          <w:szCs w:val="28"/>
        </w:rPr>
        <w:t>. Наиболее часто встречающимися, кроме устава, являются:</w:t>
      </w:r>
    </w:p>
    <w:p w:rsidR="00223F6E" w:rsidRPr="007A534A" w:rsidRDefault="00223F6E" w:rsidP="00223F6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7A534A">
        <w:rPr>
          <w:rFonts w:ascii="Times New Roman" w:hAnsi="Times New Roman"/>
          <w:sz w:val="28"/>
          <w:szCs w:val="28"/>
        </w:rPr>
        <w:t xml:space="preserve"> устанавливает правовой статус органа управления организации, структурного подразделения либо порядок реализации организацией какого-либо из своих правомочий.</w:t>
      </w:r>
    </w:p>
    <w:p w:rsidR="00223F6E" w:rsidRPr="007A534A" w:rsidRDefault="00223F6E" w:rsidP="00223F6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b/>
          <w:bCs/>
          <w:sz w:val="28"/>
          <w:szCs w:val="28"/>
        </w:rPr>
        <w:t>Инструкция</w:t>
      </w:r>
      <w:r w:rsidRPr="007A534A">
        <w:rPr>
          <w:rFonts w:ascii="Times New Roman" w:hAnsi="Times New Roman"/>
          <w:sz w:val="28"/>
          <w:szCs w:val="28"/>
        </w:rPr>
        <w:t xml:space="preserve"> устанавливает порядок, способ осуществления той или иной функции, ведения какой-либо деятельности.</w:t>
      </w:r>
    </w:p>
    <w:p w:rsidR="00223F6E" w:rsidRPr="007A534A" w:rsidRDefault="00223F6E" w:rsidP="00223F6E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b/>
          <w:bCs/>
          <w:sz w:val="28"/>
          <w:szCs w:val="28"/>
        </w:rPr>
        <w:t xml:space="preserve">Правила </w:t>
      </w:r>
      <w:r w:rsidRPr="007A534A">
        <w:rPr>
          <w:rFonts w:ascii="Times New Roman" w:hAnsi="Times New Roman"/>
          <w:sz w:val="28"/>
          <w:szCs w:val="28"/>
        </w:rPr>
        <w:t>регламентирует организационные, дисциплинарные, хозяйственные и иные специальные стороны деятельности организации, участников внутриорганизационных отношений.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lastRenderedPageBreak/>
        <w:t xml:space="preserve">В соответствии с ч. 1 ст. 25 Федерального закона № 273-ФЗ  образовательная организация действует на основании </w:t>
      </w:r>
      <w:r w:rsidRPr="007A534A">
        <w:rPr>
          <w:rFonts w:ascii="Times New Roman" w:hAnsi="Times New Roman"/>
          <w:b/>
          <w:sz w:val="28"/>
          <w:szCs w:val="28"/>
        </w:rPr>
        <w:t>устава, который является основным нормативным локальным актом образовательной организации.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Согласно п. 2 ст. 52 ГК РФ в учредительных документах юридического лица, к которым относится устав,  должны определяться наименование юридического лица, место его нахождения, порядок управления деятельностью юридического лица, а также содержаться другие сведения, предусмотренные законом для юридических лиц соответствующего вида. В учредительных документах некоммерческих организаций должны быть определены предмет и цели деятельности юридического лица.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Ч. 2 ст. 25 Федерального закона № 273-ФЗ определяет, что в </w:t>
      </w:r>
      <w:proofErr w:type="gramStart"/>
      <w:r w:rsidRPr="007A534A">
        <w:rPr>
          <w:rFonts w:ascii="Times New Roman" w:hAnsi="Times New Roman"/>
          <w:sz w:val="28"/>
          <w:szCs w:val="28"/>
        </w:rPr>
        <w:t>уставе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образовательной организации должна содержаться наряду с информацией, предусмотренной законодательством РФ, следующая информация:</w:t>
      </w:r>
    </w:p>
    <w:p w:rsidR="00223F6E" w:rsidRPr="007A534A" w:rsidRDefault="00223F6E" w:rsidP="00223F6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тип образовательной организации;</w:t>
      </w:r>
    </w:p>
    <w:p w:rsidR="00223F6E" w:rsidRPr="007A534A" w:rsidRDefault="00223F6E" w:rsidP="00223F6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учредитель или учредители образовательной организации;</w:t>
      </w:r>
    </w:p>
    <w:p w:rsidR="00223F6E" w:rsidRPr="007A534A" w:rsidRDefault="00223F6E" w:rsidP="00223F6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виды реализуемых образовательных программ с указанием уровня образования и (или) направленности;</w:t>
      </w:r>
    </w:p>
    <w:p w:rsidR="00223F6E" w:rsidRPr="007A534A" w:rsidRDefault="00223F6E" w:rsidP="00223F6E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структура и компетенция органов управления образовательной организацией, порядок их формирования и сроки полномочий.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В дополнение к данному перечню п. 3 ст. 14  Федерального закона от 12 января 1996 г. № 7-ФЗ «О некоммерческих организациях» предусматривает, что в учредительных документах некоммерческой организации должны определяться:</w:t>
      </w:r>
    </w:p>
    <w:p w:rsidR="00223F6E" w:rsidRPr="007A534A" w:rsidRDefault="00223F6E" w:rsidP="00223F6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наименование некоммерческой организации, содержащее указание на характер ее деятельности и организационно-правовую форму,</w:t>
      </w:r>
    </w:p>
    <w:p w:rsidR="00223F6E" w:rsidRPr="007A534A" w:rsidRDefault="00223F6E" w:rsidP="00223F6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место нахождения некоммерческой организации, порядок управления деятельностью,</w:t>
      </w:r>
    </w:p>
    <w:p w:rsidR="00223F6E" w:rsidRPr="007A534A" w:rsidRDefault="00223F6E" w:rsidP="00223F6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предмет и цели деятельности,</w:t>
      </w:r>
    </w:p>
    <w:p w:rsidR="00223F6E" w:rsidRPr="007A534A" w:rsidRDefault="00223F6E" w:rsidP="00223F6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lastRenderedPageBreak/>
        <w:t>сведения о филиалах и представительствах,</w:t>
      </w:r>
    </w:p>
    <w:p w:rsidR="00223F6E" w:rsidRPr="007A534A" w:rsidRDefault="00223F6E" w:rsidP="00223F6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источники формирования имущества некоммерческой организации,</w:t>
      </w:r>
    </w:p>
    <w:p w:rsidR="00223F6E" w:rsidRPr="007A534A" w:rsidRDefault="00223F6E" w:rsidP="00223F6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порядок внесения изменений в учредительные документы некоммерческой организации,</w:t>
      </w:r>
    </w:p>
    <w:p w:rsidR="00223F6E" w:rsidRPr="007A534A" w:rsidRDefault="00223F6E" w:rsidP="00223F6E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порядок использования имущества в </w:t>
      </w:r>
      <w:proofErr w:type="gramStart"/>
      <w:r w:rsidRPr="007A534A">
        <w:rPr>
          <w:rFonts w:ascii="Times New Roman" w:hAnsi="Times New Roman"/>
          <w:sz w:val="28"/>
          <w:szCs w:val="28"/>
        </w:rPr>
        <w:t>случае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ликвидации некоммерческой организации.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Устав бюджетного или казенного учреждения также должен содержать: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наименование учреждения,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указание на тип учреждения,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сведения о собственнике его имущества,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исчерпывающий перечень видов деятельности, которые бюджетное или казенное учреждение вправе осуществлять в соответствии с целями, для достижения которых оно создано,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указания о структуре, компетенции органов управления учреждения, порядке их формирования, сроках полномочий и порядке деятельности таких органов.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Указанные выше требования к обязательному содержанию устава не являются исчерпывающими. Дополнительные требования к содержанию устава зависят от организационно-правовой формы образовательной организации. Кроме этого, следует отметить, что Федеральный закон от 12 января 1996 г. № 7-ФЗ «О некоммерческих организациях» не действует в отношении автономных учреждений (п. 5 ст. 1). Содержание устава автономных учреждений определяется ч. 2 ст. 7 Федерального закона от 3 ноября 2006 г. № 174-ФЗ «Об автономных учреждениях». В соответствии с данной нормой, устав автономного учреждения должен содержать: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наименование автономного учреждения, содержащее указание на характер его деятельности, а также на собственника его имущества;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указание на тип «автономное учреждение»;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lastRenderedPageBreak/>
        <w:t>местонахождение автономного учреждения;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сведения об органе, осуществляющем функции и полномочия учредителя автономного учреждения;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предмет и цели деятельности автономного учреждения;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исчерпывающий перечень видов деятельности, которые автономное учреждение вправе осуществлять в соответствии с целями, для достижения которых оно создано;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сведения о филиалах, представительствах автономного учреждения;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структура, компетенция органов автономного учреждения, порядок их формирования, сроки полномочий и порядок деятельности таких органов;</w:t>
      </w:r>
    </w:p>
    <w:p w:rsidR="00223F6E" w:rsidRPr="007A534A" w:rsidRDefault="00223F6E" w:rsidP="00223F6E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иные предусмотренные федеральными законами сведения.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Вместе с тем, законодательство РФ не содержит указаний на то, что содержание устава должно включать в себя исключительно обязательные положения. Наоборот, есть целый ряд оговорок о том, что какое-либо требование законодательства может быть конкретизировано в уставе. Например, </w:t>
      </w:r>
      <w:proofErr w:type="spellStart"/>
      <w:r w:rsidRPr="007A534A">
        <w:rPr>
          <w:rFonts w:ascii="Times New Roman" w:hAnsi="Times New Roman"/>
          <w:sz w:val="28"/>
          <w:szCs w:val="28"/>
        </w:rPr>
        <w:t>абз</w:t>
      </w:r>
      <w:proofErr w:type="spellEnd"/>
      <w:r w:rsidRPr="007A534A">
        <w:rPr>
          <w:rFonts w:ascii="Times New Roman" w:hAnsi="Times New Roman"/>
          <w:sz w:val="28"/>
          <w:szCs w:val="28"/>
        </w:rPr>
        <w:t>. 2 п. 13 ст. 9.2 Федерального закона от 12 января 1996 г. № 7-ФЗ «О некоммерческих организациях» содержит оговорку о том, что уставом бюджетного учреждения может быть предусмотрен меньший размер крупной сделки.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3F6E" w:rsidRPr="007A534A" w:rsidRDefault="00223F6E" w:rsidP="0022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b/>
          <w:sz w:val="28"/>
          <w:szCs w:val="28"/>
        </w:rPr>
        <w:t>Законодательство РФ не содержит запретов на включение в устав образовательной организации каких-либо положений, не предусмотренных обязательным перечнем содержания устава.</w:t>
      </w:r>
      <w:r w:rsidRPr="007A534A">
        <w:rPr>
          <w:rFonts w:ascii="Times New Roman" w:hAnsi="Times New Roman"/>
          <w:sz w:val="28"/>
          <w:szCs w:val="28"/>
        </w:rPr>
        <w:t xml:space="preserve"> Это означает, что в </w:t>
      </w:r>
      <w:proofErr w:type="gramStart"/>
      <w:r w:rsidRPr="007A534A">
        <w:rPr>
          <w:rFonts w:ascii="Times New Roman" w:hAnsi="Times New Roman"/>
          <w:sz w:val="28"/>
          <w:szCs w:val="28"/>
        </w:rPr>
        <w:t>случае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необходимости устав может дополнительно содержать любые положения, не противоречащие действующему законодательству РФ. 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Существенно изменились требования и к принятию устава образовательной организации. </w:t>
      </w:r>
      <w:proofErr w:type="gramStart"/>
      <w:r w:rsidRPr="007A534A">
        <w:rPr>
          <w:rFonts w:ascii="Times New Roman" w:hAnsi="Times New Roman"/>
          <w:sz w:val="28"/>
          <w:szCs w:val="28"/>
        </w:rPr>
        <w:t xml:space="preserve">Ранее в соответствии с п. 2 ст. 13 Закона РФ </w:t>
      </w:r>
      <w:r w:rsidRPr="007A534A">
        <w:rPr>
          <w:rFonts w:ascii="Times New Roman" w:hAnsi="Times New Roman"/>
          <w:sz w:val="28"/>
          <w:szCs w:val="28"/>
        </w:rPr>
        <w:lastRenderedPageBreak/>
        <w:t>«Об образовании» устав гражданского образовательного учреждения в части, не урегулированной законодательством РФ, разрабатывался и принимается образовательным учреждением и утверждался его учредителем, то есть требовалось предварительное принятие устава высшим коллегиальным органом образовательной организации.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На практике в ряде случаев это приводило к значительному затягиванию принятий изменений в устав, поскольку не редки были случаи, когда учредитель не соглашался с принятыми изменениями, а высший коллегиальный орган не соглашался с предлагаемыми учредителем редакциями. Кроме этого, на законодательном уровне неурегулированной оставалась ситуация с созданием новой образовательной организации, когда органы управления еще не сформированы, а организация может начать свое существование как юридическое лицо только после регистрации устава в уполномоченных органах.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Новый Федеральный закон № 273-ФЗ (ч. 1 ст. 25) закрепляет, что образовательная организация действует на основании устава, утвержденного в порядке, установленном законодательством РФ.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Общие правила по утверждению устава юридического лица содержатся в п. 1 ст. 52 ГК РФ, согласно которому устав утверждается его учредителями (участниками). Термин «участник» характерен для коммерческих организаций: хозяйственных товариществ и обществ. Поскольку согласно ч. 1 ст. 22 Федерального закона № 273-ФЗ образовательная организация создается в форме, установленной гражданским законодательством для некоммерческих организаций, то единственным субъектом, который может утверждать устав общеобразовательной организации является учредитель для государственных и муниципальных организаций и учредитель или учредители для частных образовательных организаций общего образования. При этом</w:t>
      </w:r>
      <w:proofErr w:type="gramStart"/>
      <w:r w:rsidRPr="007A534A">
        <w:rPr>
          <w:rFonts w:ascii="Times New Roman" w:hAnsi="Times New Roman"/>
          <w:sz w:val="28"/>
          <w:szCs w:val="28"/>
        </w:rPr>
        <w:t>,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Федеральный закон № 273-ФЗ не предусматривает особого порядка разработки, принятия и утверждения устава, что вполне оправданно в условиях сокращения обязательных </w:t>
      </w:r>
      <w:r w:rsidRPr="007A534A">
        <w:rPr>
          <w:rFonts w:ascii="Times New Roman" w:hAnsi="Times New Roman"/>
          <w:sz w:val="28"/>
          <w:szCs w:val="28"/>
        </w:rPr>
        <w:lastRenderedPageBreak/>
        <w:t>требований к содержанию устава и возможности урегулировать вопросы организации образовательной деятельности локальными нормативными актами общеобразовательной организации, принимаемыми ей самостоятельно.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Аналогично особая процедура принятия устава не предусматривается и для автономных учреждений. Согласно ч. 1 ст. 7 Федерального закона от 3 ноября 2006 г. № 174-ФЗ «Об автономных учреждениях» учредительным документом автономного учреждения является устав, утверждаемый его учредителем.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Однако ч. 1.1 ст. 14 Федерального закона от 12 января 1996 г. № 7-ФЗ «О некоммерческих организациях» установлены некоторые особенности утверждения устава бюджетных и казенных учреждений. Данная норма предусматривает, что утверждение устава бюджетного или казенного учреждения осуществляется в </w:t>
      </w:r>
      <w:proofErr w:type="gramStart"/>
      <w:r w:rsidRPr="007A534A">
        <w:rPr>
          <w:rFonts w:ascii="Times New Roman" w:hAnsi="Times New Roman"/>
          <w:sz w:val="28"/>
          <w:szCs w:val="28"/>
        </w:rPr>
        <w:t>порядке</w:t>
      </w:r>
      <w:proofErr w:type="gramEnd"/>
      <w:r w:rsidRPr="007A534A">
        <w:rPr>
          <w:rFonts w:ascii="Times New Roman" w:hAnsi="Times New Roman"/>
          <w:sz w:val="28"/>
          <w:szCs w:val="28"/>
        </w:rPr>
        <w:t>, установленном: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1) Правительством РФ  - в отношении федеральных бюджетных или казенных учреждений;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2) высшим исполнительным органом государственной власти субъекта РФ - в отношении бюджетных или казенных учреждений субъекта РФ;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3) местной администрацией </w:t>
      </w:r>
      <w:proofErr w:type="gramStart"/>
      <w:r w:rsidRPr="007A534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образования - в отношении муниципальных бюджетных или казенных учреждений.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Таким образом, указанными актами могут быть установлены некоторые особенности утверждения устава учреждений данных типов.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Например, согласно п. 4 Порядка утверждения уставов государственных образовательных учреждений Республики Бурятия, утвержденному постановлением Правительства Республики Бурятия от 15 июня 2005 г. № 201 предусматривается, что «Проект Устава, а также вносимые изменения в Устав представляются в орган по управлению государственным имуществом. Орган по управлению государственным имуществом согласовывает проект Устава, а также вносимые изменения в </w:t>
      </w:r>
      <w:r w:rsidRPr="007A534A">
        <w:rPr>
          <w:rFonts w:ascii="Times New Roman" w:hAnsi="Times New Roman"/>
          <w:sz w:val="28"/>
          <w:szCs w:val="28"/>
        </w:rPr>
        <w:lastRenderedPageBreak/>
        <w:t>Устав в срок не более 10 дней со дня представления проекта Устава, а также вносимых изменений в Устав. На титульном листе Устава или вносимых изменений в Устав указываются реквизиты правового акта органа по управлению государственным имуществом, заверенные гербовой печатью органа по управлению государственным имуществом».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Ранее в ст. 13 Закона РФ «Об образовании» были установлены достаточно широкие требования к уставам образовательных организаций. В результате их соблюдения уставы образовательных организации приобретали поистине колоссальные размеры. Кроме этого, согласно п. 3 данной статьи при необходимости регламентации различных сторон деятельности образовательного учреждения иными локальными актами последние подлежали регистрации в качестве дополнений к уставу образовательного учреждения.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Вместе с тем, сокращение требований к содержанию устава не означает, что заинтересованные лица не смогут получить необходимую им информацию, поскольку устав не является единственным источником информации об образовательной организации.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Значительная часть информации, которая ранее должна была содержаться в уставах образовательных организаций, может переместиться в иные локальные нормативные акты. </w:t>
      </w:r>
      <w:proofErr w:type="gramStart"/>
      <w:r w:rsidRPr="007A534A">
        <w:rPr>
          <w:rFonts w:ascii="Times New Roman" w:hAnsi="Times New Roman"/>
          <w:sz w:val="28"/>
          <w:szCs w:val="28"/>
        </w:rPr>
        <w:t>Так, согласно, ч. 2 ст. 30 Федерального закона № 273-ФЗ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образовательной организацией и </w:t>
      </w:r>
      <w:proofErr w:type="gramStart"/>
      <w:r w:rsidRPr="007A534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A534A">
        <w:rPr>
          <w:rFonts w:ascii="Times New Roman" w:hAnsi="Times New Roman"/>
          <w:sz w:val="28"/>
          <w:szCs w:val="28"/>
        </w:rPr>
        <w:t>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lastRenderedPageBreak/>
        <w:t>Если локальные нормативные акты затрагивают права обучающихся и работников образовательной организации, то при принятии таких актов обязателен учет мнения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В образовательной организации могут сложиться различные механизмы взаимодействия органов управления образовательной организацией в связи с принятием локальных  нормативных актов, в зависимости от той или иной системы построения управления образовательной организацией. Порядок принятия локальных актов необходимо зафиксировать в </w:t>
      </w:r>
      <w:proofErr w:type="gramStart"/>
      <w:r w:rsidRPr="007A534A">
        <w:rPr>
          <w:rFonts w:ascii="Times New Roman" w:hAnsi="Times New Roman"/>
          <w:sz w:val="28"/>
          <w:szCs w:val="28"/>
        </w:rPr>
        <w:t>уставе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, продумав вопрос, какая модель является наиболее актуальной для конкретной образовательной организации. Отметим, что для различных локальных нормативных актов могут быть предусмотрены различные модели их принятия. 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Основными моделями могут выступать:</w:t>
      </w:r>
    </w:p>
    <w:p w:rsidR="00223F6E" w:rsidRPr="00917BC5" w:rsidRDefault="00223F6E" w:rsidP="00223F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7BC5">
        <w:rPr>
          <w:rFonts w:ascii="Times New Roman" w:hAnsi="Times New Roman"/>
          <w:sz w:val="28"/>
          <w:szCs w:val="28"/>
        </w:rPr>
        <w:t xml:space="preserve">Руководитель без чьего-либо участия. Обеспечивает управляемость, при этом полная ответственность ложится на руководителя. </w:t>
      </w:r>
    </w:p>
    <w:p w:rsidR="00223F6E" w:rsidRPr="00917BC5" w:rsidRDefault="00223F6E" w:rsidP="00223F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7BC5">
        <w:rPr>
          <w:rFonts w:ascii="Times New Roman" w:hAnsi="Times New Roman"/>
          <w:sz w:val="28"/>
          <w:szCs w:val="28"/>
        </w:rPr>
        <w:t xml:space="preserve">Руководитель с учетом мнения иного коллегиального органа управления. Практически совпадает с первым вариантом, но дольше, т.к. требуется запрос мнения, однако текст локального нормативного акта может стать качественнее за счет учета позиций иных квалифицированных лиц. </w:t>
      </w:r>
    </w:p>
    <w:p w:rsidR="00223F6E" w:rsidRPr="00917BC5" w:rsidRDefault="00223F6E" w:rsidP="00223F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7BC5">
        <w:rPr>
          <w:rFonts w:ascii="Times New Roman" w:hAnsi="Times New Roman"/>
          <w:sz w:val="28"/>
          <w:szCs w:val="28"/>
        </w:rPr>
        <w:t xml:space="preserve">Руководитель по согласованию с иным коллегиальным органом управления. Потребуется согласование позиций двух органов, которые должны прийти к взаимоприемлемому решению. </w:t>
      </w:r>
    </w:p>
    <w:p w:rsidR="00223F6E" w:rsidRPr="00917BC5" w:rsidRDefault="00223F6E" w:rsidP="00223F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7BC5">
        <w:rPr>
          <w:rFonts w:ascii="Times New Roman" w:hAnsi="Times New Roman"/>
          <w:sz w:val="28"/>
          <w:szCs w:val="28"/>
        </w:rPr>
        <w:t xml:space="preserve">Коллегиальный орган управления по согласованию с руководителем. Во многом совпадает с третьим вариантом, но формально локальный нормативный акт утверждается </w:t>
      </w:r>
      <w:r w:rsidRPr="00917BC5">
        <w:rPr>
          <w:rFonts w:ascii="Times New Roman" w:hAnsi="Times New Roman"/>
          <w:sz w:val="28"/>
          <w:szCs w:val="28"/>
        </w:rPr>
        <w:lastRenderedPageBreak/>
        <w:t xml:space="preserve">коллегиальным органом управления, следовательно, вопросы по его содержанию возникают к коллегиальному органу управления. </w:t>
      </w:r>
    </w:p>
    <w:p w:rsidR="00223F6E" w:rsidRPr="00917BC5" w:rsidRDefault="00223F6E" w:rsidP="00223F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7BC5">
        <w:rPr>
          <w:rFonts w:ascii="Times New Roman" w:hAnsi="Times New Roman"/>
          <w:sz w:val="28"/>
          <w:szCs w:val="28"/>
        </w:rPr>
        <w:t xml:space="preserve">Коллегиальный орган управления с учетом мнения руководителя. Ответственность за локальный нормативный акт лежит на коллегиальном органе управления, </w:t>
      </w:r>
      <w:proofErr w:type="gramStart"/>
      <w:r w:rsidRPr="00917BC5">
        <w:rPr>
          <w:rFonts w:ascii="Times New Roman" w:hAnsi="Times New Roman"/>
          <w:sz w:val="28"/>
          <w:szCs w:val="28"/>
        </w:rPr>
        <w:t>получить и рассмотреть</w:t>
      </w:r>
      <w:proofErr w:type="gramEnd"/>
      <w:r w:rsidRPr="00917BC5">
        <w:rPr>
          <w:rFonts w:ascii="Times New Roman" w:hAnsi="Times New Roman"/>
          <w:sz w:val="28"/>
          <w:szCs w:val="28"/>
        </w:rPr>
        <w:t xml:space="preserve"> мнение руководителя обязательно, однако оно не имеет решающего значения. Управление децентрализуется, однако и ответственность за решения распределяется между разными органами. </w:t>
      </w:r>
    </w:p>
    <w:p w:rsidR="00223F6E" w:rsidRPr="00917BC5" w:rsidRDefault="00223F6E" w:rsidP="00223F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7BC5">
        <w:rPr>
          <w:rFonts w:ascii="Times New Roman" w:hAnsi="Times New Roman"/>
          <w:sz w:val="28"/>
          <w:szCs w:val="28"/>
        </w:rPr>
        <w:t xml:space="preserve">Коллегиальный орган управления без чьего-либо участия. Аналогично пятому варианту, только учет мнения руководителя </w:t>
      </w:r>
      <w:proofErr w:type="gramStart"/>
      <w:r w:rsidRPr="00917BC5">
        <w:rPr>
          <w:rFonts w:ascii="Times New Roman" w:hAnsi="Times New Roman"/>
          <w:sz w:val="28"/>
          <w:szCs w:val="28"/>
        </w:rPr>
        <w:t>становится не обязателен</w:t>
      </w:r>
      <w:proofErr w:type="gramEnd"/>
      <w:r w:rsidRPr="00917BC5">
        <w:rPr>
          <w:rFonts w:ascii="Times New Roman" w:hAnsi="Times New Roman"/>
          <w:sz w:val="28"/>
          <w:szCs w:val="28"/>
        </w:rPr>
        <w:t xml:space="preserve">, т.е. его позиция по вопросу проекта может вообще не рассматриваться. 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Значительная часть образовательных организаций столкнулись с вопросом, в какой срок оптимально вносить изменения в уставы. В отдельных случаях учредители требовали сделать это крайне рано, например, еще летом 2013 года. Некоторые же образовательные организации до сих пор откладываю</w:t>
      </w:r>
      <w:bookmarkStart w:id="0" w:name="_GoBack"/>
      <w:bookmarkEnd w:id="0"/>
      <w:r w:rsidRPr="007A534A">
        <w:rPr>
          <w:rFonts w:ascii="Times New Roman" w:hAnsi="Times New Roman"/>
          <w:sz w:val="28"/>
          <w:szCs w:val="28"/>
        </w:rPr>
        <w:t xml:space="preserve">т это решение, дожидаясь все большей полноты подзаконной нормативной базы, а также регионального и муниципального регулирования, ссылаясь на предоставленную Федеральным законом № 273-ФЗ возможность использовать для доработки уставов весь 2014 и 2015 год. 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Представляется, что столь длительное ожидание не является оптимальной стратегией по следующей причине. Действительно, дана законодательная отсрочка для приведения уставов в </w:t>
      </w:r>
      <w:proofErr w:type="gramStart"/>
      <w:r w:rsidRPr="007A534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с действующим законодательством. Но такой же отсрочки по иным локальным актам не имеется. Таким образом, любая образовательная организация, получившая предписание привести устав в соответствие с законодательством, может аргументировать  тот факт, что это не сделано. Если же предписание выдано о приведении в соответствие иных локальных нормативных актов, это должно быть сделано немедленно. Т.е., фактически, отсрочки по локальной нормативной базе не дается. А именно устав должен </w:t>
      </w:r>
      <w:r w:rsidRPr="007A534A">
        <w:rPr>
          <w:rFonts w:ascii="Times New Roman" w:hAnsi="Times New Roman"/>
          <w:sz w:val="28"/>
          <w:szCs w:val="28"/>
        </w:rPr>
        <w:lastRenderedPageBreak/>
        <w:t xml:space="preserve">служить основой для ее разработки. Ситуация, когда нет основного документа, но уже сделаны все иные локальные нормативные акты, неудобна в первую очередь самой образовательной организации. 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>К тому же, обязательное содержание устава сейчас крайне невелико. Все основные требования, которые надо учесть при его написании, уже и так сформулированы на уровне федерального закона. Поэтому для тех организаций, кто выбрал для себя стратегию минимизации содержания устава, ждать дополнительных документов не обязательно – те вопросы, которые будут ими решаться, могут быть вынесены из устава в иные локальные нормативные акты. Тем более</w:t>
      </w:r>
      <w:proofErr w:type="gramStart"/>
      <w:r w:rsidRPr="007A534A">
        <w:rPr>
          <w:rFonts w:ascii="Times New Roman" w:hAnsi="Times New Roman"/>
          <w:sz w:val="28"/>
          <w:szCs w:val="28"/>
        </w:rPr>
        <w:t>,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что порядок осуществления и организации образовательной деятельности на подзаконном уровне (который, возможно, имело смысл дождаться до принятия устава) уже урегулирован для подавляющего большинства образовательных программ. 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Те же организации, которые выбрали стратегию оставить в уставе максимум подробной информации, действительно, столкнутся с необходимостью менять устав, т.к. многие вопросы будут решаться, решения изменяться и т.п. Но это в </w:t>
      </w:r>
      <w:proofErr w:type="gramStart"/>
      <w:r w:rsidRPr="007A534A">
        <w:rPr>
          <w:rFonts w:ascii="Times New Roman" w:hAnsi="Times New Roman"/>
          <w:sz w:val="28"/>
          <w:szCs w:val="28"/>
        </w:rPr>
        <w:t>принципе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недостаток крайне подробных уставов – если принимается решение включить туда, например, описание вопросов организации образовательной деятельности, приема и т.п., то необходимо учитывать, что с любыми минимальными изменениями устав менять все равно придется. Т.е., такая стратегия имманентно предполагает постоянное внесение изменений в устав. И это не изменится ни в 2015, ни в 2016 и далее </w:t>
      </w:r>
      <w:proofErr w:type="gramStart"/>
      <w:r w:rsidRPr="007A534A">
        <w:rPr>
          <w:rFonts w:ascii="Times New Roman" w:hAnsi="Times New Roman"/>
          <w:sz w:val="28"/>
          <w:szCs w:val="28"/>
        </w:rPr>
        <w:t>годах</w:t>
      </w:r>
      <w:proofErr w:type="gramEnd"/>
      <w:r w:rsidRPr="007A534A">
        <w:rPr>
          <w:rFonts w:ascii="Times New Roman" w:hAnsi="Times New Roman"/>
          <w:sz w:val="28"/>
          <w:szCs w:val="28"/>
        </w:rPr>
        <w:t xml:space="preserve"> – законодательство об образовании, подзаконное регулирование динамично развиваются. </w:t>
      </w:r>
    </w:p>
    <w:p w:rsidR="00223F6E" w:rsidRPr="007A534A" w:rsidRDefault="00223F6E" w:rsidP="00223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534A">
        <w:rPr>
          <w:rFonts w:ascii="Times New Roman" w:hAnsi="Times New Roman"/>
          <w:sz w:val="28"/>
          <w:szCs w:val="28"/>
        </w:rPr>
        <w:t xml:space="preserve">Поэтому,  представляется, что в 2014 году уже созданы все условия, чтобы образовательным организациям было удобнее привести устав в соответствие с законодательством, чем жить со старым (фактически, не работающим во многом) уставом. </w:t>
      </w:r>
    </w:p>
    <w:p w:rsidR="00223F6E" w:rsidRPr="007A534A" w:rsidRDefault="00223F6E" w:rsidP="00223F6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5309" w:rsidRDefault="008D5309"/>
    <w:sectPr w:rsidR="008D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444"/>
    <w:multiLevelType w:val="hybridMultilevel"/>
    <w:tmpl w:val="3638503A"/>
    <w:lvl w:ilvl="0" w:tplc="4BA6849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3CE5C23"/>
    <w:multiLevelType w:val="hybridMultilevel"/>
    <w:tmpl w:val="C47C712E"/>
    <w:lvl w:ilvl="0" w:tplc="77BAB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9217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F6045E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21AE63C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FE005C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D66197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A44891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4565CC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E38BC8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6482F7A"/>
    <w:multiLevelType w:val="hybridMultilevel"/>
    <w:tmpl w:val="4B9291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A3D72F9"/>
    <w:multiLevelType w:val="hybridMultilevel"/>
    <w:tmpl w:val="1C705D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D923F98"/>
    <w:multiLevelType w:val="hybridMultilevel"/>
    <w:tmpl w:val="ED706E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7B76DCB"/>
    <w:multiLevelType w:val="hybridMultilevel"/>
    <w:tmpl w:val="82F0D8FC"/>
    <w:lvl w:ilvl="0" w:tplc="6DEC77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F6B8D"/>
    <w:multiLevelType w:val="hybridMultilevel"/>
    <w:tmpl w:val="9CFCDF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01AAD82" w:tentative="1">
      <w:start w:val="1"/>
      <w:numFmt w:val="bullet"/>
      <w:lvlText w:val="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E7C2A71C" w:tentative="1">
      <w:start w:val="1"/>
      <w:numFmt w:val="bullet"/>
      <w:lvlText w:val="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CEE1B1A" w:tentative="1">
      <w:start w:val="1"/>
      <w:numFmt w:val="bullet"/>
      <w:lvlText w:val="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26ECB702" w:tentative="1">
      <w:start w:val="1"/>
      <w:numFmt w:val="bullet"/>
      <w:lvlText w:val="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6D723EBC" w:tentative="1">
      <w:start w:val="1"/>
      <w:numFmt w:val="bullet"/>
      <w:lvlText w:val="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803FF0" w:tentative="1">
      <w:start w:val="1"/>
      <w:numFmt w:val="bullet"/>
      <w:lvlText w:val="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697C1CB6" w:tentative="1">
      <w:start w:val="1"/>
      <w:numFmt w:val="bullet"/>
      <w:lvlText w:val="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C8945368" w:tentative="1">
      <w:start w:val="1"/>
      <w:numFmt w:val="bullet"/>
      <w:lvlText w:val="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E4740F4"/>
    <w:multiLevelType w:val="hybridMultilevel"/>
    <w:tmpl w:val="4858EA96"/>
    <w:lvl w:ilvl="0" w:tplc="2E84D7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100CB7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5F0640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7AB4D27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9F0DB1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80F6C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5F8781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FA8478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264FEAC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BC"/>
    <w:rsid w:val="00223F6E"/>
    <w:rsid w:val="00557ABC"/>
    <w:rsid w:val="008D5309"/>
    <w:rsid w:val="0091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3F6E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3F6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2702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4</cp:revision>
  <dcterms:created xsi:type="dcterms:W3CDTF">2015-02-13T09:00:00Z</dcterms:created>
  <dcterms:modified xsi:type="dcterms:W3CDTF">2015-02-13T10:36:00Z</dcterms:modified>
</cp:coreProperties>
</file>